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CB" w:rsidRDefault="008347CB">
      <w:pPr>
        <w:spacing w:after="0" w:line="240" w:lineRule="auto"/>
        <w:rPr>
          <w:rFonts w:ascii="Montserrat Black" w:eastAsia="Montserrat Black" w:hAnsi="Montserrat Black" w:cs="Montserrat Black"/>
          <w:sz w:val="24"/>
          <w:szCs w:val="24"/>
          <w:u w:val="single"/>
        </w:rPr>
      </w:pPr>
      <w:bookmarkStart w:id="0" w:name="_heading=h.3znysh7" w:colFirst="0" w:colLast="0"/>
      <w:bookmarkEnd w:id="0"/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bookmarkStart w:id="1" w:name="_GoBack"/>
      <w:bookmarkEnd w:id="1"/>
      <w:r>
        <w:rPr>
          <w:rFonts w:ascii="Montserrat Black" w:eastAsia="Montserrat Black" w:hAnsi="Montserrat Black" w:cs="Montserrat Black"/>
          <w:sz w:val="24"/>
          <w:szCs w:val="24"/>
          <w:u w:val="single"/>
        </w:rPr>
        <w:t>Kolik stojí naše služby</w:t>
      </w:r>
    </w:p>
    <w:p w:rsidR="00840397" w:rsidRDefault="00064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ubytování – 195</w:t>
      </w:r>
      <w:r w:rsidR="00C746A6">
        <w:rPr>
          <w:color w:val="000000"/>
          <w:sz w:val="24"/>
          <w:szCs w:val="24"/>
        </w:rPr>
        <w:t xml:space="preserve"> Kč/den </w:t>
      </w:r>
    </w:p>
    <w:p w:rsidR="00840397" w:rsidRDefault="003F0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</w:t>
      </w:r>
      <w:r w:rsidR="00C746A6">
        <w:rPr>
          <w:color w:val="000000"/>
          <w:sz w:val="24"/>
          <w:szCs w:val="24"/>
        </w:rPr>
        <w:t xml:space="preserve"> poradenství – zdarma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můžete využít těchto služeb:</w:t>
      </w:r>
    </w:p>
    <w:p w:rsidR="00840397" w:rsidRDefault="000642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strava – 165</w:t>
      </w:r>
      <w:r w:rsidR="00B55DCA">
        <w:rPr>
          <w:color w:val="000000"/>
          <w:sz w:val="24"/>
          <w:szCs w:val="24"/>
        </w:rPr>
        <w:t xml:space="preserve"> Kč</w:t>
      </w:r>
      <w:r>
        <w:rPr>
          <w:color w:val="000000"/>
          <w:sz w:val="24"/>
          <w:szCs w:val="24"/>
        </w:rPr>
        <w:t xml:space="preserve"> denně (z toho 20 Kč snídaně, 115</w:t>
      </w:r>
      <w:r w:rsidR="00E74975">
        <w:rPr>
          <w:color w:val="000000"/>
          <w:sz w:val="24"/>
          <w:szCs w:val="24"/>
        </w:rPr>
        <w:t xml:space="preserve"> Kč </w:t>
      </w:r>
      <w:proofErr w:type="gramStart"/>
      <w:r w:rsidR="00E74975">
        <w:rPr>
          <w:color w:val="000000"/>
          <w:sz w:val="24"/>
          <w:szCs w:val="24"/>
        </w:rPr>
        <w:t xml:space="preserve">oběd </w:t>
      </w:r>
      <w:r>
        <w:rPr>
          <w:color w:val="000000"/>
          <w:sz w:val="24"/>
          <w:szCs w:val="24"/>
        </w:rPr>
        <w:t xml:space="preserve">          </w:t>
      </w:r>
      <w:r w:rsidR="00E74975">
        <w:rPr>
          <w:color w:val="000000"/>
          <w:sz w:val="24"/>
          <w:szCs w:val="24"/>
        </w:rPr>
        <w:t>a 30</w:t>
      </w:r>
      <w:proofErr w:type="gramEnd"/>
      <w:r w:rsidR="00C746A6">
        <w:rPr>
          <w:color w:val="000000"/>
          <w:sz w:val="24"/>
          <w:szCs w:val="24"/>
        </w:rPr>
        <w:t xml:space="preserve"> Kč večeře),</w:t>
      </w:r>
    </w:p>
    <w:p w:rsidR="00840397" w:rsidRDefault="00C746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praní osob</w:t>
      </w:r>
      <w:r w:rsidR="00E74975">
        <w:rPr>
          <w:color w:val="000000"/>
          <w:sz w:val="24"/>
          <w:szCs w:val="24"/>
        </w:rPr>
        <w:t>ního prádla (včetně prášku) - 35</w:t>
      </w:r>
      <w:r>
        <w:rPr>
          <w:color w:val="000000"/>
          <w:sz w:val="24"/>
          <w:szCs w:val="24"/>
        </w:rPr>
        <w:t xml:space="preserve"> Kč</w:t>
      </w:r>
    </w:p>
    <w:p w:rsidR="00840397" w:rsidRDefault="00C746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Používání vlastního elektrospotřebiče:</w:t>
      </w:r>
    </w:p>
    <w:p w:rsidR="00840397" w:rsidRDefault="00E749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televize – 14</w:t>
      </w:r>
      <w:r w:rsidR="00C746A6">
        <w:rPr>
          <w:color w:val="000000"/>
          <w:sz w:val="24"/>
          <w:szCs w:val="24"/>
        </w:rPr>
        <w:t>0 Kč/kus/měsíc,</w:t>
      </w:r>
    </w:p>
    <w:p w:rsidR="00840397" w:rsidRPr="00180422" w:rsidRDefault="00C746A6" w:rsidP="001804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notebook – 30 Kč/kus/měsíc.</w:t>
      </w: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Montserrat Black" w:eastAsia="Montserrat Black" w:hAnsi="Montserrat Black" w:cs="Montserrat Black"/>
          <w:sz w:val="24"/>
          <w:szCs w:val="24"/>
          <w:u w:val="single"/>
        </w:rPr>
        <w:t>Jak nás můžete kontaktovat</w:t>
      </w:r>
    </w:p>
    <w:p w:rsidR="00840397" w:rsidRDefault="00C746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Můžete zavolat: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731 629 617 </w:t>
      </w:r>
      <w:r>
        <w:rPr>
          <w:color w:val="000000"/>
          <w:sz w:val="24"/>
          <w:szCs w:val="24"/>
        </w:rPr>
        <w:t>(</w:t>
      </w:r>
      <w:hyperlink r:id="rId7">
        <w:r>
          <w:rPr>
            <w:color w:val="000000"/>
            <w:sz w:val="24"/>
            <w:szCs w:val="24"/>
          </w:rPr>
          <w:t>vedoucí</w:t>
        </w:r>
      </w:hyperlink>
      <w:r>
        <w:rPr>
          <w:color w:val="000000"/>
          <w:sz w:val="24"/>
          <w:szCs w:val="24"/>
        </w:rPr>
        <w:t xml:space="preserve"> střediska)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2291080</wp:posOffset>
            </wp:positionH>
            <wp:positionV relativeFrom="paragraph">
              <wp:posOffset>168275</wp:posOffset>
            </wp:positionV>
            <wp:extent cx="1924050" cy="1684020"/>
            <wp:effectExtent l="0" t="0" r="0" b="0"/>
            <wp:wrapSquare wrapText="bothSides" distT="0" distB="0" distL="114300" distR="114300"/>
            <wp:docPr id="14" name="image1.jpg" descr="C:\Users\Michaela\AppData\Local\Microsoft\Windows\INetCache\Content.Word\_IGP07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ichaela\AppData\Local\Microsoft\Windows\INetCache\Content.Word\_IGP073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84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733 677 34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(sociální pracovník)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733 677 344 </w:t>
      </w:r>
      <w:r>
        <w:rPr>
          <w:color w:val="000000"/>
          <w:sz w:val="24"/>
          <w:szCs w:val="24"/>
        </w:rPr>
        <w:t>(vrátnice střediska)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Napsat email na:</w:t>
      </w:r>
    </w:p>
    <w:p w:rsidR="00840397" w:rsidRPr="00180422" w:rsidRDefault="008347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hyperlink r:id="rId9">
        <w:r w:rsidR="00C746A6">
          <w:rPr>
            <w:b/>
            <w:color w:val="000000"/>
            <w:sz w:val="24"/>
            <w:szCs w:val="24"/>
          </w:rPr>
          <w:t>bethel.ka@slezskadiakonie.cz</w:t>
        </w:r>
      </w:hyperlink>
    </w:p>
    <w:p w:rsidR="00840397" w:rsidRPr="00180422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 w:rsidRPr="00180422">
        <w:rPr>
          <w:color w:val="000000"/>
          <w:sz w:val="24"/>
          <w:szCs w:val="24"/>
          <w:u w:val="single"/>
        </w:rPr>
        <w:t>Navštivte nás na adrese: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BETHEL Karviná, Stavbařů 2199, 734 01 Karviná 7,</w:t>
      </w:r>
    </w:p>
    <w:p w:rsidR="00840397" w:rsidRDefault="008347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hyperlink r:id="rId10">
        <w:r w:rsidR="00C746A6">
          <w:rPr>
            <w:b/>
            <w:color w:val="000000"/>
            <w:sz w:val="24"/>
            <w:szCs w:val="24"/>
          </w:rPr>
          <w:t>www.slezskadiakonie.cz</w:t>
        </w:r>
      </w:hyperlink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Zřizovatel: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Slezská diakonie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Nivách 7, 737 01, Český Těšín</w:t>
      </w:r>
    </w:p>
    <w:p w:rsidR="00840397" w:rsidRDefault="00840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Tuto sociální službu financuje:</w:t>
      </w:r>
    </w:p>
    <w:p w:rsidR="00840397" w:rsidRDefault="00840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noProof/>
        </w:rPr>
      </w:pPr>
    </w:p>
    <w:p w:rsidR="00180422" w:rsidRDefault="00C73F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noProof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4E63EF0" wp14:editId="78207656">
            <wp:extent cx="3166110" cy="770890"/>
            <wp:effectExtent l="0" t="0" r="0" b="0"/>
            <wp:docPr id="2" name="obrázek 2" descr="C:\Users\Bidlová\Desktop\Loga do letáku -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dlová\Desktop\Loga do letáku - 2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22" w:rsidRDefault="00180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noProof/>
        </w:rPr>
      </w:pPr>
    </w:p>
    <w:p w:rsidR="00180422" w:rsidRDefault="00180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066925" cy="257175"/>
            <wp:effectExtent l="0" t="0" r="0" b="0"/>
            <wp:docPr id="15" name="image2.gif" descr="cid:image004.gif@01CC58E6.669169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cid:image004.gif@01CC58E6.669169F0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bookmarkStart w:id="2" w:name="_heading=h.gjdgxs" w:colFirst="0" w:colLast="0"/>
      <w:bookmarkEnd w:id="2"/>
      <w:r>
        <w:rPr>
          <w:rFonts w:ascii="Arial Black" w:eastAsia="Arial Black" w:hAnsi="Arial Black" w:cs="Arial Black"/>
          <w:b/>
          <w:sz w:val="32"/>
          <w:szCs w:val="32"/>
        </w:rPr>
        <w:t>BETHEL Karviná</w:t>
      </w:r>
    </w:p>
    <w:p w:rsidR="00840397" w:rsidRDefault="00C746A6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                  </w:t>
      </w:r>
      <w:r>
        <w:rPr>
          <w:rFonts w:ascii="Arial Black" w:eastAsia="Arial Black" w:hAnsi="Arial Black" w:cs="Arial Black"/>
          <w:sz w:val="28"/>
          <w:szCs w:val="28"/>
        </w:rPr>
        <w:t>Azylový dům</w:t>
      </w:r>
    </w:p>
    <w:p w:rsidR="00840397" w:rsidRDefault="00840397">
      <w:pPr>
        <w:shd w:val="clear" w:color="auto" w:fill="0070C0"/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bookmarkStart w:id="3" w:name="_heading=h.30j0zll" w:colFirst="0" w:colLast="0"/>
      <w:bookmarkEnd w:id="3"/>
    </w:p>
    <w:p w:rsidR="00840397" w:rsidRDefault="00C746A6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Přišli jste o byt a nyní jste bez střechy nad hlavou?</w:t>
      </w:r>
    </w:p>
    <w:p w:rsidR="00840397" w:rsidRDefault="00C746A6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Jste v obtížné životní situaci a nevíte si s ní rady?</w:t>
      </w:r>
    </w:p>
    <w:p w:rsidR="00840397" w:rsidRDefault="00C746A6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Potřebujete pomoc začít znovu?</w:t>
      </w:r>
    </w:p>
    <w:p w:rsidR="00840397" w:rsidRDefault="00840397">
      <w:pPr>
        <w:shd w:val="clear" w:color="auto" w:fill="0070C0"/>
        <w:spacing w:after="0" w:line="240" w:lineRule="auto"/>
        <w:jc w:val="center"/>
        <w:rPr>
          <w:b/>
          <w:color w:val="FFFFFF"/>
        </w:rPr>
      </w:pPr>
    </w:p>
    <w:p w:rsidR="00840397" w:rsidRDefault="00C746A6">
      <w:pPr>
        <w:spacing w:after="0" w:line="240" w:lineRule="auto"/>
        <w:ind w:left="2832"/>
        <w:rPr>
          <w:rFonts w:ascii="Arial Black" w:eastAsia="Arial Black" w:hAnsi="Arial Black" w:cs="Arial Black"/>
          <w:b/>
        </w:rPr>
      </w:pPr>
      <w:r>
        <w:rPr>
          <w:rFonts w:ascii="Montserrat Black" w:eastAsia="Montserrat Black" w:hAnsi="Montserrat Black" w:cs="Montserrat Black"/>
          <w:sz w:val="24"/>
          <w:szCs w:val="24"/>
        </w:rPr>
        <w:t>My Vám v tom můžeme pomoci.</w:t>
      </w:r>
    </w:p>
    <w:p w:rsidR="00840397" w:rsidRDefault="00840397">
      <w:pPr>
        <w:spacing w:after="0" w:line="240" w:lineRule="auto"/>
        <w:rPr>
          <w:sz w:val="24"/>
          <w:szCs w:val="24"/>
        </w:rPr>
      </w:pPr>
    </w:p>
    <w:p w:rsidR="00840397" w:rsidRDefault="00840397">
      <w:pPr>
        <w:spacing w:after="0" w:line="240" w:lineRule="auto"/>
        <w:rPr>
          <w:sz w:val="24"/>
          <w:szCs w:val="24"/>
        </w:rPr>
      </w:pP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Montserrat Black" w:eastAsia="Montserrat Black" w:hAnsi="Montserrat Black" w:cs="Montserrat Black"/>
          <w:sz w:val="24"/>
          <w:szCs w:val="24"/>
          <w:u w:val="single"/>
        </w:rPr>
        <w:t>Jaké je naše poslání</w:t>
      </w:r>
    </w:p>
    <w:p w:rsidR="00840397" w:rsidRDefault="00C746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Posláním služby Azylového domu ve středisku BETHEL Karviná je poskytnutí dospělým mužům bez přístřeší dočasné ubytování, stravy nebo podmínek pro přípravu stravy a individuální podporu při řešení jejich nepříznivé životní situace.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3257550" cy="2017395"/>
            <wp:effectExtent l="0" t="0" r="0" b="0"/>
            <wp:wrapSquare wrapText="bothSides" distT="0" distB="0" distL="114300" distR="114300"/>
            <wp:docPr id="19" name="image4.jpg" descr="C:\Users\Michaela\AppData\Local\Microsoft\Windows\INetCache\Content.Word\AD foto 1 strana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Michaela\AppData\Local\Microsoft\Windows\INetCache\Content.Word\AD foto 1 strana 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7550" cy="2017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0397" w:rsidRDefault="00840397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Montserrat Black" w:eastAsia="Montserrat Black" w:hAnsi="Montserrat Black" w:cs="Montserrat Black"/>
          <w:sz w:val="24"/>
          <w:szCs w:val="24"/>
          <w:u w:val="single"/>
        </w:rPr>
        <w:t>Jaký je náš cíl</w:t>
      </w:r>
    </w:p>
    <w:p w:rsidR="00840397" w:rsidRDefault="00C746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služby azylový dům je podpořit uživatele při začlenění do běžného života. Usilujeme o to, aby uživatelé: </w:t>
      </w:r>
    </w:p>
    <w:p w:rsidR="00840397" w:rsidRDefault="00C746A6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přešli do zvoleného bydlení,</w:t>
      </w:r>
    </w:p>
    <w:p w:rsidR="00840397" w:rsidRDefault="00C746A6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řešili svoji nepříznivou sociální situaci.</w:t>
      </w:r>
    </w:p>
    <w:p w:rsidR="00840397" w:rsidRDefault="00840397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840397" w:rsidRDefault="00840397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840397" w:rsidRDefault="00840397">
      <w:pPr>
        <w:spacing w:after="0" w:line="240" w:lineRule="auto"/>
        <w:rPr>
          <w:rFonts w:ascii="Montserrat Black" w:eastAsia="Montserrat Black" w:hAnsi="Montserrat Black" w:cs="Montserrat Black"/>
          <w:sz w:val="24"/>
          <w:szCs w:val="24"/>
          <w:u w:val="single"/>
        </w:rPr>
      </w:pPr>
    </w:p>
    <w:p w:rsidR="00840397" w:rsidRDefault="00840397">
      <w:pPr>
        <w:spacing w:after="0" w:line="240" w:lineRule="auto"/>
        <w:rPr>
          <w:rFonts w:ascii="Montserrat Black" w:eastAsia="Montserrat Black" w:hAnsi="Montserrat Black" w:cs="Montserrat Black"/>
          <w:sz w:val="24"/>
          <w:szCs w:val="24"/>
          <w:u w:val="single"/>
        </w:rPr>
      </w:pPr>
    </w:p>
    <w:p w:rsidR="00C746A6" w:rsidRDefault="00C746A6">
      <w:pPr>
        <w:spacing w:after="0" w:line="240" w:lineRule="auto"/>
        <w:rPr>
          <w:rFonts w:ascii="Montserrat Black" w:eastAsia="Montserrat Black" w:hAnsi="Montserrat Black" w:cs="Montserrat Black"/>
          <w:sz w:val="24"/>
          <w:szCs w:val="24"/>
          <w:u w:val="single"/>
        </w:rPr>
      </w:pPr>
    </w:p>
    <w:p w:rsidR="00840397" w:rsidRDefault="00840397">
      <w:pPr>
        <w:spacing w:after="0" w:line="240" w:lineRule="auto"/>
        <w:rPr>
          <w:rFonts w:ascii="Montserrat Black" w:eastAsia="Montserrat Black" w:hAnsi="Montserrat Black" w:cs="Montserrat Black"/>
          <w:sz w:val="24"/>
          <w:szCs w:val="24"/>
          <w:u w:val="single"/>
        </w:rPr>
      </w:pP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Montserrat Black" w:eastAsia="Montserrat Black" w:hAnsi="Montserrat Black" w:cs="Montserrat Black"/>
          <w:sz w:val="24"/>
          <w:szCs w:val="24"/>
          <w:u w:val="single"/>
        </w:rPr>
        <w:lastRenderedPageBreak/>
        <w:t>Jaké služby poskytujeme</w:t>
      </w:r>
    </w:p>
    <w:p w:rsidR="00840397" w:rsidRDefault="00C746A6">
      <w:pPr>
        <w:pStyle w:val="Nadpis3"/>
        <w:shd w:val="clear" w:color="auto" w:fill="FFFFFF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Základní činnosti</w:t>
      </w:r>
    </w:p>
    <w:p w:rsidR="00840397" w:rsidRDefault="00C746A6" w:rsidP="003F0EE4">
      <w:pPr>
        <w:numPr>
          <w:ilvl w:val="1"/>
          <w:numId w:val="9"/>
        </w:numPr>
        <w:spacing w:after="0" w:line="240" w:lineRule="auto"/>
        <w:ind w:left="180" w:hanging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poskytnutí celodenní stravy, podmínky pro samostatnou přípravu stravy a pomoc s přípravou stravy,</w:t>
      </w:r>
    </w:p>
    <w:p w:rsidR="00840397" w:rsidRPr="00E03252" w:rsidRDefault="003F0EE4" w:rsidP="00E03252">
      <w:pPr>
        <w:numPr>
          <w:ilvl w:val="1"/>
          <w:numId w:val="9"/>
        </w:numPr>
        <w:spacing w:after="0" w:line="24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6A6">
        <w:rPr>
          <w:sz w:val="24"/>
          <w:szCs w:val="24"/>
        </w:rPr>
        <w:t xml:space="preserve">ubytování (umožnění celkové hygieny těla, podmínky pro </w:t>
      </w:r>
      <w:proofErr w:type="gramStart"/>
      <w:r w:rsidR="00C746A6">
        <w:rPr>
          <w:sz w:val="24"/>
          <w:szCs w:val="24"/>
        </w:rPr>
        <w:t>úklid,                   praní</w:t>
      </w:r>
      <w:proofErr w:type="gramEnd"/>
      <w:r w:rsidR="00C746A6">
        <w:rPr>
          <w:sz w:val="24"/>
          <w:szCs w:val="24"/>
        </w:rPr>
        <w:t xml:space="preserve"> a žehlení osobního prádla, výměnu ložního prádla)</w:t>
      </w:r>
    </w:p>
    <w:p w:rsidR="00840397" w:rsidRDefault="00C746A6">
      <w:pPr>
        <w:numPr>
          <w:ilvl w:val="2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tréninkové bydlení,</w:t>
      </w:r>
    </w:p>
    <w:p w:rsidR="00840397" w:rsidRDefault="00C746A6" w:rsidP="003F0EE4">
      <w:pPr>
        <w:numPr>
          <w:ilvl w:val="1"/>
          <w:numId w:val="9"/>
        </w:numPr>
        <w:spacing w:after="0" w:line="24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při řešení vaší nepříznivé sociální situace a vyřizování běžných záležitostí vyplývajících z individuálních plánů. </w:t>
      </w:r>
    </w:p>
    <w:p w:rsidR="003F0EE4" w:rsidRDefault="003F0EE4" w:rsidP="003F0EE4">
      <w:pPr>
        <w:numPr>
          <w:ilvl w:val="1"/>
          <w:numId w:val="9"/>
        </w:numPr>
        <w:spacing w:after="0" w:line="24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sociálně terapeutické činnosti</w:t>
      </w:r>
    </w:p>
    <w:p w:rsidR="00840397" w:rsidRDefault="00840397">
      <w:pPr>
        <w:spacing w:after="0" w:line="240" w:lineRule="auto"/>
        <w:ind w:left="538"/>
        <w:jc w:val="both"/>
        <w:rPr>
          <w:sz w:val="24"/>
          <w:szCs w:val="24"/>
        </w:rPr>
      </w:pPr>
    </w:p>
    <w:p w:rsidR="00840397" w:rsidRDefault="00C746A6">
      <w:pPr>
        <w:pStyle w:val="Nadpis3"/>
        <w:shd w:val="clear" w:color="auto" w:fill="FFFFFF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Fakultativní činnosti:</w:t>
      </w:r>
    </w:p>
    <w:p w:rsidR="00840397" w:rsidRDefault="00C746A6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sz w:val="24"/>
          <w:szCs w:val="24"/>
        </w:rPr>
        <w:t>používání vlastního revidovaného síťového elektrického spotřebiče</w:t>
      </w:r>
    </w:p>
    <w:p w:rsidR="00840397" w:rsidRDefault="00C746A6">
      <w:pPr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sz w:val="24"/>
          <w:szCs w:val="24"/>
        </w:rPr>
        <w:t>praní osobního prádla (včetně pracího prášku).</w:t>
      </w:r>
    </w:p>
    <w:p w:rsidR="00840397" w:rsidRDefault="00840397">
      <w:pPr>
        <w:pStyle w:val="Nadpis3"/>
        <w:shd w:val="clear" w:color="auto" w:fill="FFFFFF"/>
        <w:spacing w:after="0"/>
        <w:rPr>
          <w:rFonts w:ascii="Calibri" w:eastAsia="Calibri" w:hAnsi="Calibri" w:cs="Calibri"/>
          <w:sz w:val="24"/>
          <w:szCs w:val="24"/>
        </w:rPr>
      </w:pPr>
    </w:p>
    <w:p w:rsidR="00840397" w:rsidRDefault="00C746A6">
      <w:pPr>
        <w:pStyle w:val="Nadpis3"/>
        <w:shd w:val="clear" w:color="auto" w:fill="FFFFFF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Ostatní činnosti:</w:t>
      </w:r>
    </w:p>
    <w:p w:rsidR="00840397" w:rsidRDefault="00C746A6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sz w:val="24"/>
          <w:szCs w:val="24"/>
        </w:rPr>
        <w:t>poskytnutí ošacení nebo pomoc se zajištěním ošacení,</w:t>
      </w:r>
    </w:p>
    <w:p w:rsidR="00840397" w:rsidRDefault="00C746A6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sz w:val="24"/>
          <w:szCs w:val="24"/>
        </w:rPr>
        <w:t>poskytnutí potravinové a hygienické pomoci,</w:t>
      </w:r>
    </w:p>
    <w:p w:rsidR="00840397" w:rsidRDefault="00C746A6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sz w:val="24"/>
          <w:szCs w:val="24"/>
        </w:rPr>
        <w:t>duchovní podpora.</w:t>
      </w:r>
      <w:r>
        <w:t xml:space="preserve"> </w:t>
      </w:r>
    </w:p>
    <w:p w:rsidR="00840397" w:rsidRDefault="00840397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1776787" cy="1435366"/>
            <wp:effectExtent l="0" t="0" r="0" b="0"/>
            <wp:docPr id="17" name="image6.jpg" descr="C:\Users\Michaela\AppData\Local\Microsoft\Windows\INetCache\Content.Word\P1050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Michaela\AppData\Local\Microsoft\Windows\INetCache\Content.Word\P1050049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787" cy="1435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45970" cy="1459875"/>
            <wp:effectExtent l="0" t="0" r="0" b="0"/>
            <wp:docPr id="18" name="image3.jpg" descr="C:\Users\Michaela\AppData\Local\Microsoft\Windows\INetCache\Content.Word\AD P10500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ichaela\AppData\Local\Microsoft\Windows\INetCache\Content.Word\AD P105003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970" cy="145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0397" w:rsidRDefault="00840397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690205" w:rsidRDefault="00690205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690205" w:rsidRDefault="00690205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840397" w:rsidRDefault="00840397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Montserrat Black" w:eastAsia="Montserrat Black" w:hAnsi="Montserrat Black" w:cs="Montserrat Black"/>
          <w:sz w:val="24"/>
          <w:szCs w:val="24"/>
          <w:u w:val="single"/>
        </w:rPr>
        <w:lastRenderedPageBreak/>
        <w:t>Komu jsou služby určeny</w:t>
      </w:r>
    </w:p>
    <w:p w:rsidR="00840397" w:rsidRDefault="00C746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Azylový dům je určen dospělým mužům, kteří jsou bez přístřeší         a tuto situaci nejsou schopni řešit vlastními silami. </w:t>
      </w:r>
    </w:p>
    <w:p w:rsidR="00840397" w:rsidRDefault="00C746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Azylový dům není určen mužům, kteří:</w:t>
      </w:r>
    </w:p>
    <w:p w:rsidR="00840397" w:rsidRDefault="00E0325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nejsou soběstační ve</w:t>
      </w:r>
      <w:r w:rsidR="00C746A6">
        <w:rPr>
          <w:sz w:val="24"/>
          <w:szCs w:val="24"/>
        </w:rPr>
        <w:t xml:space="preserve"> zvládání oblékaní a příjmu potravy,</w:t>
      </w:r>
    </w:p>
    <w:p w:rsidR="00840397" w:rsidRDefault="00C746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jsou imobilní (nejsou schopni pohybu po schodech a nejsou orientováni místem, osobou a časem),</w:t>
      </w:r>
    </w:p>
    <w:p w:rsidR="00840397" w:rsidRDefault="00C746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>nejsou schopni pobytu v zařízení sociálních služeb z důvodu akutní infekční nemoci nebo chování osoby by z důvodu duševní poruchy závažným způsobem narušovalo kolektivní soužití,</w:t>
      </w:r>
    </w:p>
    <w:p w:rsidR="00840397" w:rsidRDefault="00C746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nejsou schopni se dorozumět z důvodu zdravotního postižení nebo jazykové bariéry.</w:t>
      </w:r>
    </w:p>
    <w:p w:rsidR="00840397" w:rsidRDefault="00840397">
      <w:pPr>
        <w:spacing w:after="0" w:line="240" w:lineRule="auto"/>
        <w:rPr>
          <w:sz w:val="28"/>
          <w:szCs w:val="28"/>
        </w:rPr>
      </w:pPr>
    </w:p>
    <w:p w:rsidR="00840397" w:rsidRPr="00180422" w:rsidRDefault="00C746A6" w:rsidP="00180422">
      <w:pPr>
        <w:spacing w:after="0" w:line="240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Kapacita azylového domu je 44 míst v azylovém bydlení a 5 míst v tréninkovém bydlení.</w:t>
      </w:r>
    </w:p>
    <w:p w:rsidR="00840397" w:rsidRDefault="00C746A6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Montserrat Black" w:eastAsia="Montserrat Black" w:hAnsi="Montserrat Black" w:cs="Montserrat Black"/>
          <w:sz w:val="24"/>
          <w:szCs w:val="24"/>
          <w:u w:val="single"/>
        </w:rPr>
        <w:t>Zásady služby</w:t>
      </w:r>
    </w:p>
    <w:p w:rsidR="00840397" w:rsidRDefault="00C746A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Zásada individuálního přístupu – respektujeme jedinečnost uživatele, službu plánujeme na základě jeho potřeb.</w:t>
      </w:r>
    </w:p>
    <w:p w:rsidR="00840397" w:rsidRDefault="00C746A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Zásada aktivizace uživatele – podporujeme uživatele                 k samostatnému a aktivnímu přístupu k životu.</w:t>
      </w:r>
    </w:p>
    <w:p w:rsidR="00840397" w:rsidRDefault="00C746A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Zásada týmové spolupráce – spolupracujeme na řešení problémové situace uživatele.</w:t>
      </w:r>
    </w:p>
    <w:p w:rsidR="00840397" w:rsidRDefault="00C746A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Zásada jasných pravidel – vytváříme jasná pravidla pro uživatele i poskytovatele.</w:t>
      </w:r>
    </w:p>
    <w:p w:rsidR="00840397" w:rsidRDefault="00840397">
      <w:pPr>
        <w:shd w:val="clear" w:color="auto" w:fill="FFFFFF"/>
        <w:spacing w:after="0" w:line="240" w:lineRule="auto"/>
        <w:ind w:left="600"/>
        <w:jc w:val="both"/>
        <w:rPr>
          <w:sz w:val="28"/>
          <w:szCs w:val="28"/>
        </w:rPr>
      </w:pPr>
    </w:p>
    <w:p w:rsidR="00840397" w:rsidRPr="00FA6C78" w:rsidRDefault="00C746A6">
      <w:pPr>
        <w:spacing w:after="0" w:line="240" w:lineRule="auto"/>
        <w:rPr>
          <w:rFonts w:asciiTheme="majorHAnsi" w:eastAsia="Montserrat Black" w:hAnsiTheme="majorHAnsi" w:cstheme="majorHAnsi"/>
          <w:sz w:val="24"/>
          <w:szCs w:val="24"/>
          <w:u w:val="single"/>
        </w:rPr>
      </w:pPr>
      <w:r w:rsidRPr="00FA6C78">
        <w:rPr>
          <w:rFonts w:asciiTheme="majorHAnsi" w:eastAsia="Montserrat Black" w:hAnsiTheme="majorHAnsi" w:cstheme="majorHAnsi"/>
          <w:sz w:val="24"/>
          <w:szCs w:val="24"/>
          <w:u w:val="single"/>
        </w:rPr>
        <w:t>Kdy jsou poskytovány naše služby</w:t>
      </w:r>
    </w:p>
    <w:p w:rsidR="00840397" w:rsidRDefault="00C746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Služba azylového domu je poskytována nepřetržitě.</w:t>
      </w:r>
    </w:p>
    <w:p w:rsidR="00840397" w:rsidRDefault="00C746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Nové zájemce přijímáme v pracovní dny od 8:00 do 14:00 hod.</w:t>
      </w:r>
    </w:p>
    <w:p w:rsidR="00840397" w:rsidRDefault="00840397">
      <w:pPr>
        <w:shd w:val="clear" w:color="auto" w:fill="FFFFFF"/>
        <w:spacing w:after="0" w:line="240" w:lineRule="auto"/>
        <w:ind w:left="600"/>
        <w:jc w:val="both"/>
        <w:rPr>
          <w:sz w:val="24"/>
          <w:szCs w:val="24"/>
        </w:rPr>
      </w:pPr>
    </w:p>
    <w:sectPr w:rsidR="00840397">
      <w:pgSz w:w="16838" w:h="11906" w:orient="landscape"/>
      <w:pgMar w:top="709" w:right="1417" w:bottom="1276" w:left="1417" w:header="708" w:footer="708" w:gutter="0"/>
      <w:pgNumType w:start="1"/>
      <w:cols w:num="2" w:space="708" w:equalWidth="0">
        <w:col w:w="6648" w:space="708"/>
        <w:col w:w="66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Black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D10"/>
    <w:multiLevelType w:val="multilevel"/>
    <w:tmpl w:val="BE8480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BA4C6C"/>
    <w:multiLevelType w:val="multilevel"/>
    <w:tmpl w:val="3F6A4D8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AC2418"/>
    <w:multiLevelType w:val="multilevel"/>
    <w:tmpl w:val="B54CB81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A202A0"/>
    <w:multiLevelType w:val="multilevel"/>
    <w:tmpl w:val="E1E2576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4543475"/>
    <w:multiLevelType w:val="multilevel"/>
    <w:tmpl w:val="5FE8B6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8E2197C"/>
    <w:multiLevelType w:val="multilevel"/>
    <w:tmpl w:val="E3469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09A4E92"/>
    <w:multiLevelType w:val="multilevel"/>
    <w:tmpl w:val="EBEC4366"/>
    <w:lvl w:ilvl="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209404A"/>
    <w:multiLevelType w:val="multilevel"/>
    <w:tmpl w:val="43208B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EE50824"/>
    <w:multiLevelType w:val="multilevel"/>
    <w:tmpl w:val="F1D894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0397"/>
    <w:rsid w:val="00064271"/>
    <w:rsid w:val="00086F60"/>
    <w:rsid w:val="00180422"/>
    <w:rsid w:val="003F0EE4"/>
    <w:rsid w:val="00690205"/>
    <w:rsid w:val="006F3673"/>
    <w:rsid w:val="008347CB"/>
    <w:rsid w:val="00840397"/>
    <w:rsid w:val="00B55DCA"/>
    <w:rsid w:val="00C73F6E"/>
    <w:rsid w:val="00C746A6"/>
    <w:rsid w:val="00E03252"/>
    <w:rsid w:val="00E74975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hyperlink" Target="http://www.slezskadiakonie.cz/" TargetMode="Externa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hyperlink" Target="http://www.slezskadiakoni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thel.ka@slezskadiakonie.cz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6v1OvViQof4np0QkVhBFHyqF9g==">AMUW2mWY+gEJe1I6ZbUiywsmU4mo37FIOcUjXeaBloCzcK3ZLVIKpc5y2Unb0LO1nntDJ/tzJXzIxx5E5hs8K3coXOM7jAK+cyEfUVMPZCwRUoCQ9OBHvsx0xx7gvOJ1qoD6rJDVcdygpqayHZ71wDNE4M4RIEVne2qXfGQY324vh+uvkbXS7K8=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Bidlová</dc:creator>
  <cp:lastModifiedBy>Lenka</cp:lastModifiedBy>
  <cp:revision>17</cp:revision>
  <cp:lastPrinted>2024-01-18T12:57:00Z</cp:lastPrinted>
  <dcterms:created xsi:type="dcterms:W3CDTF">2022-01-13T11:37:00Z</dcterms:created>
  <dcterms:modified xsi:type="dcterms:W3CDTF">2025-03-13T08:38:00Z</dcterms:modified>
</cp:coreProperties>
</file>