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mbria" w:cs="Cambria" w:eastAsia="Cambria" w:hAnsi="Cambria"/>
          <w:b w:val="1"/>
          <w:sz w:val="32"/>
          <w:szCs w:val="32"/>
          <w:highlight w:val="white"/>
        </w:rPr>
      </w:pPr>
      <w:bookmarkStart w:colFirst="0" w:colLast="0" w:name="_heading=h.cgk79wqtr5yy"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b w:val="1"/>
          <w:color w:val="000000"/>
          <w:sz w:val="32"/>
          <w:szCs w:val="32"/>
          <w:highlight w:val="white"/>
        </w:rPr>
      </w:pPr>
      <w:bookmarkStart w:colFirst="0" w:colLast="0" w:name="_heading=h.gjdgxs" w:id="1"/>
      <w:bookmarkEnd w:id="1"/>
      <w:r w:rsidDel="00000000" w:rsidR="00000000" w:rsidRPr="00000000">
        <w:rPr>
          <w:rFonts w:ascii="Cambria" w:cs="Cambria" w:eastAsia="Cambria" w:hAnsi="Cambria"/>
          <w:b w:val="1"/>
          <w:color w:val="000000"/>
          <w:sz w:val="32"/>
          <w:szCs w:val="32"/>
          <w:highlight w:val="white"/>
          <w:rtl w:val="0"/>
        </w:rPr>
        <w:t xml:space="preserve">Informace o zpracování osobních údajů pro účely jednání se zájemcem o sociální službu SOCIÁLNÍ REHABILITACE</w:t>
      </w:r>
    </w:p>
    <w:p w:rsidR="00000000" w:rsidDel="00000000" w:rsidP="00000000" w:rsidRDefault="00000000" w:rsidRPr="00000000" w14:paraId="00000003">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Vážená paní, vážený pane,</w:t>
      </w:r>
    </w:p>
    <w:p w:rsidR="00000000" w:rsidDel="00000000" w:rsidP="00000000" w:rsidRDefault="00000000" w:rsidRPr="00000000" w14:paraId="0000000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highlight w:val="white"/>
          <w:vertAlign w:val="superscript"/>
          <w:rtl w:val="0"/>
        </w:rPr>
        <w:t xml:space="preserve"> </w:t>
      </w:r>
      <w:r w:rsidDel="00000000" w:rsidR="00000000" w:rsidRPr="00000000">
        <w:rPr>
          <w:rFonts w:ascii="Cambria" w:cs="Cambria" w:eastAsia="Cambria" w:hAnsi="Cambria"/>
          <w:highlight w:val="whit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A">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Proč Vaše osobní údaje potřebujeme a co nás k tomu opravňuje?</w:t>
      </w:r>
    </w:p>
    <w:p w:rsidR="00000000" w:rsidDel="00000000" w:rsidP="00000000" w:rsidRDefault="00000000" w:rsidRPr="00000000" w14:paraId="0000000B">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Po dobu tohoto jednání je sociální službou zpracovávána dokumentace. </w:t>
      </w:r>
    </w:p>
    <w:p w:rsidR="00000000" w:rsidDel="00000000" w:rsidP="00000000" w:rsidRDefault="00000000" w:rsidRPr="00000000" w14:paraId="0000000D">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p>
    <w:p w:rsidR="00000000" w:rsidDel="00000000" w:rsidP="00000000" w:rsidRDefault="00000000" w:rsidRPr="00000000" w14:paraId="0000000F">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12">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Jaké osobní údaje potřebujeme?</w:t>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6"/>
        <w:gridCol w:w="6016"/>
        <w:tblGridChange w:id="0">
          <w:tblGrid>
            <w:gridCol w:w="3046"/>
            <w:gridCol w:w="60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Jednání se zájemcem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datum narození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trvalé bydliště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obvyklé bydliště (místo současného pobytu)</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údaje o svéprávnosti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identifikační údaje zmocněnce, opatrovníka, zákonného zástupce, nebo blízké osoby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zmocněnce, opatrovníka, zákonného zástupce - telefon, e-mail, adresa; blízké osoby - telefon,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jiné služby, které zájemce využívá – včetně kontaktních údajů na klíčového a sociálního pracovníka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Evidence zájemců, evidence odmítnutých zájemců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jméno a příjmení</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Cambria" w:cs="Cambria" w:eastAsia="Cambria" w:hAnsi="Cambria"/>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Kontaktní údaje (např. telefon nebo e-mail, pokud by nebyl telefon či e-mail, můžeme vyplnit bydliště). </w:t>
            </w:r>
          </w:p>
        </w:tc>
      </w:tr>
    </w:tbl>
    <w:p w:rsidR="00000000" w:rsidDel="00000000" w:rsidP="00000000" w:rsidRDefault="00000000" w:rsidRPr="00000000" w14:paraId="00000029">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A">
      <w:pPr>
        <w:jc w:val="both"/>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Jaké další osobní informace zaznamenáváme, pokud nám tyto informace poskytnete a jsou důležité k naplnění individuálních plánů?</w:t>
      </w:r>
      <w:r w:rsidDel="00000000" w:rsidR="00000000" w:rsidRPr="00000000">
        <w:rPr>
          <w:rtl w:val="0"/>
        </w:rPr>
      </w:r>
    </w:p>
    <w:tbl>
      <w:tblPr>
        <w:tblStyle w:val="Table2"/>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6035"/>
        <w:tblGridChange w:id="0">
          <w:tblGrid>
            <w:gridCol w:w="3027"/>
            <w:gridCol w:w="6035"/>
          </w:tblGrid>
        </w:tblGridChange>
      </w:tblGrid>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Stanovení nepříznivé sociální situace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Informace o: současném pobytu, rodině a blízkých lidech (vztahy), zdravotním stavu, péči o vlastní osobu, příjmech, dluzích, vzdělání, školách, práci, volném času, využívání běžných služeb, trestné činnosti, historii čerpání služby. </w:t>
            </w:r>
          </w:p>
        </w:tc>
      </w:tr>
    </w:tbl>
    <w:p w:rsidR="00000000" w:rsidDel="00000000" w:rsidP="00000000" w:rsidRDefault="00000000" w:rsidRPr="00000000" w14:paraId="0000002D">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E">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F">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Nevyžadujeme od Vás osobní údaje, které k danému účelu nejsou potřeba.</w:t>
      </w:r>
    </w:p>
    <w:p w:rsidR="00000000" w:rsidDel="00000000" w:rsidP="00000000" w:rsidRDefault="00000000" w:rsidRPr="00000000" w14:paraId="00000030">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1">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Kdo Vaše osobní údaje zpracovává?</w:t>
      </w:r>
    </w:p>
    <w:p w:rsidR="00000000" w:rsidDel="00000000" w:rsidP="00000000" w:rsidRDefault="00000000" w:rsidRPr="00000000" w14:paraId="00000032">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Vedoucí střediska</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Koordinátor střediska</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Sociální pracovníci</w:t>
      </w:r>
      <w:r w:rsidDel="00000000" w:rsidR="00000000" w:rsidRPr="00000000">
        <w:rPr>
          <w:rtl w:val="0"/>
        </w:rPr>
      </w:r>
    </w:p>
    <w:p w:rsidR="00000000" w:rsidDel="00000000" w:rsidP="00000000" w:rsidRDefault="00000000" w:rsidRPr="00000000" w14:paraId="00000035">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Pracovníci v soc. službách</w:t>
      </w:r>
      <w:r w:rsidDel="00000000" w:rsidR="00000000" w:rsidRPr="00000000">
        <w:rPr>
          <w:rtl w:val="0"/>
        </w:rPr>
      </w:r>
    </w:p>
    <w:p w:rsidR="00000000" w:rsidDel="00000000" w:rsidP="00000000" w:rsidRDefault="00000000" w:rsidRPr="00000000" w14:paraId="00000036">
      <w:pPr>
        <w:numPr>
          <w:ilvl w:val="0"/>
          <w:numId w:val="1"/>
        </w:numPr>
        <w:ind w:left="720" w:hanging="360"/>
        <w:jc w:val="both"/>
        <w:rPr>
          <w:highlight w:val="white"/>
        </w:rPr>
      </w:pPr>
      <w:r w:rsidDel="00000000" w:rsidR="00000000" w:rsidRPr="00000000">
        <w:rPr>
          <w:rFonts w:ascii="Cambria" w:cs="Cambria" w:eastAsia="Cambria" w:hAnsi="Cambria"/>
          <w:highlight w:val="white"/>
          <w:rtl w:val="0"/>
        </w:rPr>
        <w:t xml:space="preserve">Další oprávnění pracovníci střediska</w:t>
      </w:r>
      <w:r w:rsidDel="00000000" w:rsidR="00000000" w:rsidRPr="00000000">
        <w:rPr>
          <w:rtl w:val="0"/>
        </w:rPr>
      </w:r>
    </w:p>
    <w:p w:rsidR="00000000" w:rsidDel="00000000" w:rsidP="00000000" w:rsidRDefault="00000000" w:rsidRPr="00000000" w14:paraId="00000037">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38">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 Vaše osobní údaje chráníme?</w:t>
      </w:r>
    </w:p>
    <w:p w:rsidR="00000000" w:rsidDel="00000000" w:rsidP="00000000" w:rsidRDefault="00000000" w:rsidRPr="00000000" w14:paraId="00000039">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Slezská diakonie chrání Vaše osobní údaje fyzicky i v rámci elektronického zpracování. </w:t>
      </w:r>
    </w:p>
    <w:p w:rsidR="00000000" w:rsidDel="00000000" w:rsidP="00000000" w:rsidRDefault="00000000" w:rsidRPr="00000000" w14:paraId="0000003A">
      <w:pPr>
        <w:numPr>
          <w:ilvl w:val="0"/>
          <w:numId w:val="2"/>
        </w:numPr>
        <w:ind w:left="720" w:hanging="360"/>
        <w:jc w:val="both"/>
        <w:rPr>
          <w:highlight w:val="white"/>
        </w:rPr>
      </w:pPr>
      <w:r w:rsidDel="00000000" w:rsidR="00000000" w:rsidRPr="00000000">
        <w:rPr>
          <w:rFonts w:ascii="Cambria" w:cs="Cambria" w:eastAsia="Cambria" w:hAnsi="Cambria"/>
          <w:highlight w:val="white"/>
          <w:rtl w:val="0"/>
        </w:rPr>
        <w:t xml:space="preserve">Listinná podoba – Vaše dokumentace je uložena v uzamykatelných skříních a uzamykatelných kancelářích zaměstnanců služby. </w:t>
      </w:r>
      <w:r w:rsidDel="00000000" w:rsidR="00000000" w:rsidRPr="00000000">
        <w:rPr>
          <w:rtl w:val="0"/>
        </w:rPr>
      </w:r>
    </w:p>
    <w:p w:rsidR="00000000" w:rsidDel="00000000" w:rsidP="00000000" w:rsidRDefault="00000000" w:rsidRPr="00000000" w14:paraId="0000003B">
      <w:pPr>
        <w:numPr>
          <w:ilvl w:val="0"/>
          <w:numId w:val="2"/>
        </w:numPr>
        <w:ind w:left="720" w:hanging="360"/>
        <w:jc w:val="both"/>
        <w:rPr>
          <w:b w:val="1"/>
          <w:highlight w:val="white"/>
        </w:rPr>
      </w:pPr>
      <w:r w:rsidDel="00000000" w:rsidR="00000000" w:rsidRPr="00000000">
        <w:rPr>
          <w:rFonts w:ascii="Cambria" w:cs="Cambria" w:eastAsia="Cambria" w:hAnsi="Cambria"/>
          <w:highlight w:val="white"/>
          <w:rtl w:val="0"/>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eQuip, Highlander nebo Google disk(u vybraných služeb). Každý pracovník služby se do informačních systémů přihlašuje vlastním přístupovým heslem. </w:t>
      </w:r>
      <w:r w:rsidDel="00000000" w:rsidR="00000000" w:rsidRPr="00000000">
        <w:rPr>
          <w:rtl w:val="0"/>
        </w:rPr>
      </w:r>
    </w:p>
    <w:p w:rsidR="00000000" w:rsidDel="00000000" w:rsidP="00000000" w:rsidRDefault="00000000" w:rsidRPr="00000000" w14:paraId="0000003C">
      <w:pPr>
        <w:jc w:val="both"/>
        <w:rPr>
          <w:rFonts w:ascii="Cambria" w:cs="Cambria" w:eastAsia="Cambria" w:hAnsi="Cambria"/>
          <w:b w:val="1"/>
          <w:highlight w:val="white"/>
        </w:rPr>
      </w:pPr>
      <w:bookmarkStart w:colFirst="0" w:colLast="0" w:name="_heading=h.30j0zll" w:id="2"/>
      <w:bookmarkEnd w:id="2"/>
      <w:r w:rsidDel="00000000" w:rsidR="00000000" w:rsidRPr="00000000">
        <w:rPr>
          <w:rtl w:val="0"/>
        </w:rPr>
      </w:r>
    </w:p>
    <w:p w:rsidR="00000000" w:rsidDel="00000000" w:rsidP="00000000" w:rsidRDefault="00000000" w:rsidRPr="00000000" w14:paraId="0000003D">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Jak dlouho budou Vaše osobní údaje zpracovávány?</w:t>
      </w:r>
      <w:r w:rsidDel="00000000" w:rsidR="00000000" w:rsidRPr="00000000">
        <w:rPr>
          <w:rtl w:val="0"/>
        </w:rPr>
      </w:r>
    </w:p>
    <w:p w:rsidR="00000000" w:rsidDel="00000000" w:rsidP="00000000" w:rsidRDefault="00000000" w:rsidRPr="00000000" w14:paraId="0000003E">
      <w:pPr>
        <w:jc w:val="both"/>
        <w:rPr>
          <w:rFonts w:ascii="Cambria" w:cs="Cambria" w:eastAsia="Cambria" w:hAnsi="Cambria"/>
          <w:color w:val="000000"/>
          <w:highlight w:val="white"/>
        </w:rPr>
      </w:pPr>
      <w:r w:rsidDel="00000000" w:rsidR="00000000" w:rsidRPr="00000000">
        <w:rPr>
          <w:rFonts w:ascii="Cambria" w:cs="Cambria" w:eastAsia="Cambria" w:hAnsi="Cambria"/>
          <w:highlight w:val="white"/>
          <w:rtl w:val="0"/>
        </w:rPr>
        <w:t xml:space="preserve">V případě poskytování služby budeme zpracovávat Vaše osobní údaje po dobu poskytování sociální služby. V  případě, kdy budete veden jako zájemce pouze v evidenci a k poskytování sociální </w:t>
      </w:r>
      <w:r w:rsidDel="00000000" w:rsidR="00000000" w:rsidRPr="00000000">
        <w:rPr>
          <w:rFonts w:ascii="Cambria" w:cs="Cambria" w:eastAsia="Cambria" w:hAnsi="Cambria"/>
          <w:color w:val="000000"/>
          <w:highlight w:val="white"/>
          <w:rtl w:val="0"/>
        </w:rPr>
        <w:t xml:space="preserve">služby nedojde,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F">
      <w:pPr>
        <w:jc w:val="both"/>
        <w:rPr>
          <w:rFonts w:ascii="Cambria" w:cs="Cambria" w:eastAsia="Cambria" w:hAnsi="Cambria"/>
          <w:b w:val="1"/>
          <w:color w:val="000000"/>
          <w:highlight w:val="white"/>
        </w:rPr>
      </w:pPr>
      <w:r w:rsidDel="00000000" w:rsidR="00000000" w:rsidRPr="00000000">
        <w:rPr>
          <w:rtl w:val="0"/>
        </w:rPr>
      </w:r>
    </w:p>
    <w:p w:rsidR="00000000" w:rsidDel="00000000" w:rsidP="00000000" w:rsidRDefault="00000000" w:rsidRPr="00000000" w14:paraId="00000040">
      <w:pPr>
        <w:jc w:val="both"/>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41">
      <w:pPr>
        <w:jc w:val="both"/>
        <w:rPr>
          <w:rFonts w:ascii="Cambria" w:cs="Cambria" w:eastAsia="Cambria" w:hAnsi="Cambria"/>
          <w:b w:val="1"/>
          <w:highlight w:val="white"/>
          <w:vertAlign w:val="superscript"/>
        </w:rPr>
      </w:pPr>
      <w:r w:rsidDel="00000000" w:rsidR="00000000" w:rsidRPr="00000000">
        <w:rPr>
          <w:rFonts w:ascii="Cambria" w:cs="Cambria" w:eastAsia="Cambria" w:hAnsi="Cambria"/>
          <w:b w:val="1"/>
          <w:highlight w:val="whit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Zaměstnanci mohou poskytnout osobní údaje další osobě pouze:</w:t>
      </w:r>
    </w:p>
    <w:p w:rsidR="00000000" w:rsidDel="00000000" w:rsidP="00000000" w:rsidRDefault="00000000" w:rsidRPr="00000000" w14:paraId="00000043">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Vašeho písemného souhlasu, </w:t>
      </w:r>
    </w:p>
    <w:p w:rsidR="00000000" w:rsidDel="00000000" w:rsidP="00000000" w:rsidRDefault="00000000" w:rsidRPr="00000000" w14:paraId="00000044">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na základě písemné výzvy soudu nebo policie, </w:t>
      </w:r>
    </w:p>
    <w:p w:rsidR="00000000" w:rsidDel="00000000" w:rsidP="00000000" w:rsidRDefault="00000000" w:rsidRPr="00000000" w14:paraId="00000045">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46">
      <w:pPr>
        <w:jc w:val="both"/>
        <w:rPr>
          <w:rFonts w:ascii="Cambria" w:cs="Cambria" w:eastAsia="Cambria" w:hAnsi="Cambria"/>
          <w:highlight w:val="white"/>
        </w:rPr>
      </w:pPr>
      <w:r w:rsidDel="00000000" w:rsidR="00000000" w:rsidRPr="00000000">
        <w:rPr>
          <w:rFonts w:ascii="Cambria" w:cs="Cambria" w:eastAsia="Cambria" w:hAnsi="Cambria"/>
          <w:sz w:val="22"/>
          <w:szCs w:val="22"/>
          <w:highlight w:val="white"/>
          <w:rtl w:val="0"/>
        </w:rPr>
        <w:t xml:space="preserve">- v rámci získávání dotací pro chod služby (dle podmínek donátorů). </w:t>
      </w:r>
      <w:r w:rsidDel="00000000" w:rsidR="00000000" w:rsidRPr="00000000">
        <w:rPr>
          <w:rtl w:val="0"/>
        </w:rPr>
      </w:r>
    </w:p>
    <w:p w:rsidR="00000000" w:rsidDel="00000000" w:rsidP="00000000" w:rsidRDefault="00000000" w:rsidRPr="00000000" w14:paraId="00000047">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8">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9">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Budou Vaše osobní údaje předávány do zemí mimo Evropskou unii?</w:t>
      </w:r>
    </w:p>
    <w:p w:rsidR="00000000" w:rsidDel="00000000" w:rsidP="00000000" w:rsidRDefault="00000000" w:rsidRPr="00000000" w14:paraId="0000004A">
      <w:pPr>
        <w:jc w:val="both"/>
        <w:rPr>
          <w:rFonts w:ascii="Cambria" w:cs="Cambria" w:eastAsia="Cambria" w:hAnsi="Cambria"/>
          <w:highlight w:val="white"/>
          <w:vertAlign w:val="superscript"/>
        </w:rPr>
      </w:pPr>
      <w:r w:rsidDel="00000000" w:rsidR="00000000" w:rsidRPr="00000000">
        <w:rPr>
          <w:rFonts w:ascii="Cambria" w:cs="Cambria" w:eastAsia="Cambria" w:hAnsi="Cambria"/>
          <w:highlight w:val="whit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B">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C">
      <w:pPr>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D">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Pplk. Sochora 27, 170 00 Praha 7, tel. +420 234 665 111, e-mail: posta@uoou.cz.</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4E">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F">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0">
      <w:pP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Jmenoval správce pověřence pro ochranu osobních údajů?</w:t>
      </w:r>
    </w:p>
    <w:p w:rsidR="00000000" w:rsidDel="00000000" w:rsidP="00000000" w:rsidRDefault="00000000" w:rsidRPr="00000000" w14:paraId="00000051">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Správce - Slezská diakonie, jmenovala v souladu se svými povinnostmi podle GDPR, pověřence pro ochranu osobních údajů, kterého můžete kontaktovat prostřednictvím e-mailu na adrese </w:t>
      </w:r>
      <w:hyperlink r:id="rId7">
        <w:r w:rsidDel="00000000" w:rsidR="00000000" w:rsidRPr="00000000">
          <w:rPr>
            <w:rFonts w:ascii="Cambria" w:cs="Cambria" w:eastAsia="Cambria" w:hAnsi="Cambria"/>
            <w:color w:val="0000ff"/>
            <w:highlight w:val="white"/>
            <w:u w:val="single"/>
            <w:rtl w:val="0"/>
          </w:rPr>
          <w:t xml:space="preserve">poverenec@sdiakonie.cz</w:t>
        </w:r>
      </w:hyperlink>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52">
      <w:pP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Další informace o pověřenci získáte na webových stránkách Slezské diakonie </w:t>
      </w:r>
      <w:hyperlink r:id="rId8">
        <w:r w:rsidDel="00000000" w:rsidR="00000000" w:rsidRPr="00000000">
          <w:rPr>
            <w:highlight w:val="white"/>
            <w:rtl w:val="0"/>
          </w:rPr>
          <w:t xml:space="preserve">https://www.slezskadiakonie.cz/informacni-memorandum/</w:t>
        </w:r>
      </w:hyperlink>
      <w:r w:rsidDel="00000000" w:rsidR="00000000" w:rsidRPr="00000000">
        <w:rPr>
          <w:rtl w:val="0"/>
        </w:rPr>
      </w:r>
    </w:p>
    <w:p w:rsidR="00000000" w:rsidDel="00000000" w:rsidP="00000000" w:rsidRDefault="00000000" w:rsidRPr="00000000" w14:paraId="00000053">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4">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5">
      <w:pPr>
        <w:rPr>
          <w:rFonts w:ascii="Cambria" w:cs="Cambria" w:eastAsia="Cambria" w:hAnsi="Cambria"/>
          <w:i w:val="1"/>
          <w:highlight w:val="white"/>
        </w:rPr>
      </w:pPr>
      <w:r w:rsidDel="00000000" w:rsidR="00000000" w:rsidRPr="00000000">
        <w:rPr>
          <w:rtl w:val="0"/>
        </w:rPr>
      </w:r>
    </w:p>
    <w:p w:rsidR="00000000" w:rsidDel="00000000" w:rsidP="00000000" w:rsidRDefault="00000000" w:rsidRPr="00000000" w14:paraId="00000056">
      <w:pP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mbria" w:cs="Cambria" w:eastAsia="Cambria" w:hAnsi="Cambria"/>
          <w:b w:val="1"/>
          <w:color w:val="000000"/>
          <w:sz w:val="32"/>
          <w:szCs w:val="32"/>
          <w:highlight w:val="white"/>
        </w:rPr>
      </w:pPr>
      <w:r w:rsidDel="00000000" w:rsidR="00000000" w:rsidRPr="00000000">
        <w:rPr>
          <w:rtl w:val="0"/>
        </w:rPr>
      </w:r>
    </w:p>
    <w:p w:rsidR="00000000" w:rsidDel="00000000" w:rsidP="00000000" w:rsidRDefault="00000000" w:rsidRPr="00000000" w14:paraId="00000058">
      <w:pPr>
        <w:jc w:val="both"/>
        <w:rPr>
          <w:highlight w:val="white"/>
        </w:rPr>
      </w:pPr>
      <w:r w:rsidDel="00000000" w:rsidR="00000000" w:rsidRPr="00000000">
        <w:rPr>
          <w:rtl w:val="0"/>
        </w:rPr>
      </w:r>
    </w:p>
    <w:p w:rsidR="00000000" w:rsidDel="00000000" w:rsidP="00000000" w:rsidRDefault="00000000" w:rsidRPr="00000000" w14:paraId="00000059">
      <w:pPr>
        <w:jc w:val="both"/>
        <w:rPr>
          <w:highlight w:val="white"/>
        </w:rPr>
      </w:pPr>
      <w:r w:rsidDel="00000000" w:rsidR="00000000" w:rsidRPr="00000000">
        <w:rPr>
          <w:rtl w:val="0"/>
        </w:rPr>
      </w:r>
    </w:p>
    <w:p w:rsidR="00000000" w:rsidDel="00000000" w:rsidP="00000000" w:rsidRDefault="00000000" w:rsidRPr="00000000" w14:paraId="0000005A">
      <w:pPr>
        <w:jc w:val="both"/>
        <w:rPr>
          <w:highlight w:val="white"/>
        </w:rPr>
      </w:pPr>
      <w:r w:rsidDel="00000000" w:rsidR="00000000" w:rsidRPr="00000000">
        <w:rPr>
          <w:rtl w:val="0"/>
        </w:rPr>
      </w:r>
    </w:p>
    <w:p w:rsidR="00000000" w:rsidDel="00000000" w:rsidP="00000000" w:rsidRDefault="00000000" w:rsidRPr="00000000" w14:paraId="0000005B">
      <w:pPr>
        <w:jc w:val="both"/>
        <w:rPr>
          <w:highlight w:val="white"/>
        </w:rPr>
      </w:pPr>
      <w:r w:rsidDel="00000000" w:rsidR="00000000" w:rsidRPr="00000000">
        <w:rPr>
          <w:rtl w:val="0"/>
        </w:rPr>
      </w:r>
    </w:p>
    <w:p w:rsidR="00000000" w:rsidDel="00000000" w:rsidP="00000000" w:rsidRDefault="00000000" w:rsidRPr="00000000" w14:paraId="0000005C">
      <w:pPr>
        <w:jc w:val="both"/>
        <w:rPr>
          <w:highlight w:val="white"/>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rtl w:val="0"/>
        </w:rPr>
      </w:r>
    </w:p>
    <w:sectPr>
      <w:footerReference r:id="rId9"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t xml:space="preserve">V5 05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character" w:styleId="Hypertextovodkaz">
    <w:name w:val="Hyperlink"/>
    <w:basedOn w:val="Standardnpsmoodstavce"/>
    <w:uiPriority w:val="99"/>
    <w:unhideWhenUsed w:val="1"/>
    <w:rsid w:val="009E168A"/>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verenec@sdiakonie.cz" TargetMode="External"/><Relationship Id="rId8" Type="http://schemas.openxmlformats.org/officeDocument/2006/relationships/hyperlink" Target="https://www.slezskadiakonie.cz/informacni-memorandu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YL9tgNzwyKJIAeyrOYxx25h8rw==">CgMxLjAyDmguY2drNzl3cXRyNXl5MghoLmdqZGd4czIJaC4zMGowemxsOAByITF1WXV1endqMVYxQlhYUllKdTgwRkR2YVZHbFFWVU5YNg==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2023-06-12T08:10:00Z</dcterms:created>
  <dc:creator>Iva</dc:creator>
</cp:coreProperties>
</file>